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5CB1" w:rsidRPr="00F34AE1" w:rsidRDefault="00F34AE1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3D435D50" wp14:editId="5C5F8C1E">
            <wp:extent cx="6477000" cy="9144000"/>
            <wp:effectExtent l="0" t="0" r="0" b="0"/>
            <wp:docPr id="2" name="Рисунок 2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CB1" w:rsidRDefault="00F34AE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7396153C" wp14:editId="5FB98F43">
            <wp:extent cx="6477000" cy="9124950"/>
            <wp:effectExtent l="0" t="0" r="0" b="0"/>
            <wp:docPr id="3" name="Рисунок 3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2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00F27E" wp14:editId="5C63A636">
            <wp:extent cx="6477000" cy="9144000"/>
            <wp:effectExtent l="0" t="0" r="0" b="0"/>
            <wp:docPr id="1" name="Рисунок 1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87"/>
        <w:gridCol w:w="1750"/>
        <w:gridCol w:w="4799"/>
        <w:gridCol w:w="972"/>
      </w:tblGrid>
      <w:tr w:rsidR="00765CB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765CB1" w:rsidRDefault="00765C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65CB1" w:rsidRPr="00F34A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765CB1" w:rsidRPr="00F34AE1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Основной целью </w:t>
            </w:r>
            <w:proofErr w:type="spell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даннго</w:t>
            </w:r>
            <w:proofErr w:type="spell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курса является подготовка студента, знающего закономерности формирования математических представлений у дошкольников, понимающего необходимость и значение целенаправленной и систематической работы по обучению детей началам математики, способного самостоятельно </w:t>
            </w:r>
            <w:proofErr w:type="spell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</w:t>
            </w:r>
            <w:proofErr w:type="spell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развличные</w:t>
            </w:r>
            <w:proofErr w:type="spell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виды и формы учебно-игровой деятельности </w:t>
            </w:r>
            <w:proofErr w:type="spell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лошкольников</w:t>
            </w:r>
            <w:proofErr w:type="spell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65CB1" w:rsidRPr="00F34AE1">
        <w:trPr>
          <w:trHeight w:hRule="exact" w:val="204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Задачи дисциплины: способствовать развитию у студентов освоению современными концепциями математического развития детей дошкольного возраста;  научить определять содержание работы по математике детей младшего и старшего дошкольного возраста; формировать знания и умения построения педагогического процесса обучения элементарных математических представлений: задачи, содержание, формы работы, методы и приемы, основные средства и условия;  </w:t>
            </w:r>
            <w:proofErr w:type="gram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у студентов готовность проводить анализ и оценку своей работы и работы других специалистов по элементарным математическим представлениям у детей дошкольного возраста; формировать готовность студентов к самостоятельной разработке технологий математического развития детей дошкольного возраста; применение знаний курса для систематизации форм и методов воспитания средствами математики в процессе учебной и профессиональной деятельности.</w:t>
            </w:r>
            <w:proofErr w:type="gramEnd"/>
          </w:p>
        </w:tc>
      </w:tr>
      <w:tr w:rsidR="00765CB1" w:rsidRPr="00F34AE1">
        <w:trPr>
          <w:trHeight w:hRule="exact" w:val="277"/>
        </w:trPr>
        <w:tc>
          <w:tcPr>
            <w:tcW w:w="766" w:type="dxa"/>
          </w:tcPr>
          <w:p w:rsidR="00765CB1" w:rsidRPr="00F34AE1" w:rsidRDefault="00765CB1"/>
        </w:tc>
        <w:tc>
          <w:tcPr>
            <w:tcW w:w="511" w:type="dxa"/>
          </w:tcPr>
          <w:p w:rsidR="00765CB1" w:rsidRPr="00F34AE1" w:rsidRDefault="00765CB1"/>
        </w:tc>
        <w:tc>
          <w:tcPr>
            <w:tcW w:w="1560" w:type="dxa"/>
          </w:tcPr>
          <w:p w:rsidR="00765CB1" w:rsidRPr="00F34AE1" w:rsidRDefault="00765CB1"/>
        </w:tc>
        <w:tc>
          <w:tcPr>
            <w:tcW w:w="1844" w:type="dxa"/>
          </w:tcPr>
          <w:p w:rsidR="00765CB1" w:rsidRPr="00F34AE1" w:rsidRDefault="00765CB1"/>
        </w:tc>
        <w:tc>
          <w:tcPr>
            <w:tcW w:w="5104" w:type="dxa"/>
          </w:tcPr>
          <w:p w:rsidR="00765CB1" w:rsidRPr="00F34AE1" w:rsidRDefault="00765CB1"/>
        </w:tc>
        <w:tc>
          <w:tcPr>
            <w:tcW w:w="993" w:type="dxa"/>
          </w:tcPr>
          <w:p w:rsidR="00765CB1" w:rsidRPr="00F34AE1" w:rsidRDefault="00765CB1"/>
        </w:tc>
      </w:tr>
      <w:tr w:rsidR="00765CB1" w:rsidRPr="00F34A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65CB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765CB1" w:rsidRPr="00F34AE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765C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Детская практическая психология</w:t>
            </w:r>
          </w:p>
        </w:tc>
      </w:tr>
      <w:tr w:rsidR="00765C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Духовно-нравственное воспитание дошкольников</w:t>
            </w:r>
          </w:p>
        </w:tc>
      </w:tr>
      <w:tr w:rsidR="00765CB1" w:rsidRPr="00F34A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в дошкольном образовании</w:t>
            </w:r>
          </w:p>
        </w:tc>
      </w:tr>
      <w:tr w:rsidR="00765C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педагогики и образования</w:t>
            </w:r>
          </w:p>
        </w:tc>
      </w:tr>
      <w:tr w:rsidR="00765CB1" w:rsidRPr="00F34AE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Охрана и укрепление психического и физического здоровья детей дошкольного возраста</w:t>
            </w:r>
          </w:p>
        </w:tc>
      </w:tr>
      <w:tr w:rsidR="00765CB1" w:rsidRPr="00F34AE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65CB1" w:rsidRPr="00F34A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Охрана и укрепление психического и физического здоровья детей дошкольного возраста</w:t>
            </w:r>
          </w:p>
        </w:tc>
      </w:tr>
      <w:tr w:rsidR="00765CB1" w:rsidRPr="00F34A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технологии музыкального воспитания детей</w:t>
            </w:r>
          </w:p>
        </w:tc>
      </w:tr>
      <w:tr w:rsidR="00765CB1" w:rsidRPr="00F34A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средства оценивания результатов дошкольного образования</w:t>
            </w:r>
          </w:p>
        </w:tc>
      </w:tr>
      <w:tr w:rsidR="00765C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Психолого-педагогический практикум</w:t>
            </w:r>
          </w:p>
        </w:tc>
      </w:tr>
      <w:tr w:rsidR="00765CB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</w:t>
            </w:r>
          </w:p>
        </w:tc>
      </w:tr>
      <w:tr w:rsidR="00765CB1">
        <w:trPr>
          <w:trHeight w:hRule="exact" w:val="277"/>
        </w:trPr>
        <w:tc>
          <w:tcPr>
            <w:tcW w:w="766" w:type="dxa"/>
          </w:tcPr>
          <w:p w:rsidR="00765CB1" w:rsidRDefault="00765CB1"/>
        </w:tc>
        <w:tc>
          <w:tcPr>
            <w:tcW w:w="511" w:type="dxa"/>
          </w:tcPr>
          <w:p w:rsidR="00765CB1" w:rsidRDefault="00765CB1"/>
        </w:tc>
        <w:tc>
          <w:tcPr>
            <w:tcW w:w="1560" w:type="dxa"/>
          </w:tcPr>
          <w:p w:rsidR="00765CB1" w:rsidRDefault="00765CB1"/>
        </w:tc>
        <w:tc>
          <w:tcPr>
            <w:tcW w:w="1844" w:type="dxa"/>
          </w:tcPr>
          <w:p w:rsidR="00765CB1" w:rsidRDefault="00765CB1"/>
        </w:tc>
        <w:tc>
          <w:tcPr>
            <w:tcW w:w="5104" w:type="dxa"/>
          </w:tcPr>
          <w:p w:rsidR="00765CB1" w:rsidRDefault="00765CB1"/>
        </w:tc>
        <w:tc>
          <w:tcPr>
            <w:tcW w:w="993" w:type="dxa"/>
          </w:tcPr>
          <w:p w:rsidR="00765CB1" w:rsidRDefault="00765CB1"/>
        </w:tc>
      </w:tr>
      <w:tr w:rsidR="00765CB1" w:rsidRPr="00F34AE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65CB1" w:rsidRPr="00F34AE1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ПК-1: способность организовать игровую и продуктивные виды деятельности детей дошкольного возраста</w:t>
            </w:r>
          </w:p>
        </w:tc>
      </w:tr>
      <w:tr w:rsidR="00765C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65CB1" w:rsidRPr="00F34AE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программные задачи обучения дошкольников математике и современные технологии обучения математике</w:t>
            </w:r>
          </w:p>
        </w:tc>
      </w:tr>
      <w:tr w:rsidR="00765CB1" w:rsidRPr="00F34AE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программные задачи обучения дошкольников математике и современные технологии обучения математике</w:t>
            </w:r>
          </w:p>
        </w:tc>
      </w:tr>
      <w:tr w:rsidR="00765CB1" w:rsidRPr="00F34AE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программные задачи обучения дошкольников математике и современные технологии обучения математике</w:t>
            </w:r>
          </w:p>
        </w:tc>
      </w:tr>
      <w:tr w:rsidR="00765C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65CB1" w:rsidRPr="00F34A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составлять планы и конспекты занятий, изготавливать вариативные дидактические средства</w:t>
            </w:r>
          </w:p>
        </w:tc>
      </w:tr>
      <w:tr w:rsidR="00765CB1" w:rsidRPr="00F34AE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составлять планы и конспекты занятий, изготавливать вариативные дидактические средства</w:t>
            </w:r>
          </w:p>
        </w:tc>
      </w:tr>
      <w:tr w:rsidR="00765CB1" w:rsidRPr="00F34A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составлять планы и конспекты занятий, изготавливать вариативные дидактические средства</w:t>
            </w:r>
          </w:p>
        </w:tc>
      </w:tr>
      <w:tr w:rsidR="00765C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65CB1" w:rsidRPr="00F34A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организации деятельности детей и математической терминологией</w:t>
            </w:r>
          </w:p>
        </w:tc>
      </w:tr>
      <w:tr w:rsidR="00765CB1" w:rsidRPr="00F34A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организации деятельности детей и математической терминологией</w:t>
            </w:r>
          </w:p>
        </w:tc>
      </w:tr>
      <w:tr w:rsidR="00765CB1" w:rsidRPr="00F34A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организации деятельности детей и математической терминологией</w:t>
            </w:r>
          </w:p>
        </w:tc>
      </w:tr>
      <w:tr w:rsidR="00765CB1" w:rsidRPr="00F34AE1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765C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65CB1" w:rsidRPr="00F34A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об основных образовательных программах</w:t>
            </w:r>
          </w:p>
        </w:tc>
      </w:tr>
      <w:tr w:rsidR="00765CB1" w:rsidRPr="00F34A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об основных образовательных программах</w:t>
            </w:r>
          </w:p>
        </w:tc>
      </w:tr>
      <w:tr w:rsidR="00765CB1" w:rsidRPr="00F34A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об основных образовательных программах</w:t>
            </w:r>
          </w:p>
        </w:tc>
      </w:tr>
    </w:tbl>
    <w:p w:rsidR="00765CB1" w:rsidRPr="00F34AE1" w:rsidRDefault="00F34AE1">
      <w:pPr>
        <w:rPr>
          <w:sz w:val="0"/>
          <w:szCs w:val="0"/>
        </w:rPr>
      </w:pPr>
      <w:r w:rsidRPr="00F34AE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1"/>
        <w:gridCol w:w="279"/>
        <w:gridCol w:w="2992"/>
        <w:gridCol w:w="958"/>
        <w:gridCol w:w="692"/>
        <w:gridCol w:w="1110"/>
        <w:gridCol w:w="1244"/>
        <w:gridCol w:w="677"/>
        <w:gridCol w:w="393"/>
        <w:gridCol w:w="976"/>
      </w:tblGrid>
      <w:tr w:rsidR="00765CB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765CB1" w:rsidRDefault="00765CB1"/>
        </w:tc>
        <w:tc>
          <w:tcPr>
            <w:tcW w:w="710" w:type="dxa"/>
          </w:tcPr>
          <w:p w:rsidR="00765CB1" w:rsidRDefault="00765CB1"/>
        </w:tc>
        <w:tc>
          <w:tcPr>
            <w:tcW w:w="1135" w:type="dxa"/>
          </w:tcPr>
          <w:p w:rsidR="00765CB1" w:rsidRDefault="00765CB1"/>
        </w:tc>
        <w:tc>
          <w:tcPr>
            <w:tcW w:w="1277" w:type="dxa"/>
          </w:tcPr>
          <w:p w:rsidR="00765CB1" w:rsidRDefault="00765CB1"/>
        </w:tc>
        <w:tc>
          <w:tcPr>
            <w:tcW w:w="710" w:type="dxa"/>
          </w:tcPr>
          <w:p w:rsidR="00765CB1" w:rsidRDefault="00765CB1"/>
        </w:tc>
        <w:tc>
          <w:tcPr>
            <w:tcW w:w="426" w:type="dxa"/>
          </w:tcPr>
          <w:p w:rsidR="00765CB1" w:rsidRDefault="00765C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65CB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65CB1" w:rsidRPr="00F34AE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реализовывать профессиональные задачи основных образовательных программ</w:t>
            </w:r>
          </w:p>
        </w:tc>
      </w:tr>
      <w:tr w:rsidR="00765CB1" w:rsidRPr="00F34AE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реализовывать профессиональные задачи основных образовательных программ</w:t>
            </w:r>
          </w:p>
        </w:tc>
      </w:tr>
      <w:tr w:rsidR="00765CB1" w:rsidRPr="00F34AE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Частичноу</w:t>
            </w:r>
            <w:proofErr w:type="spell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меет</w:t>
            </w:r>
            <w:proofErr w:type="spell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реализовывать профессиональные задачи основных образовательных программ</w:t>
            </w:r>
          </w:p>
        </w:tc>
      </w:tr>
      <w:tr w:rsidR="00765CB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65CB1" w:rsidRPr="00F34AE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различными методиками решения задач основных образовательных программ</w:t>
            </w:r>
          </w:p>
        </w:tc>
      </w:tr>
      <w:tr w:rsidR="00765CB1" w:rsidRPr="00F34AE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различными методиками решения задач основных образовательных программ</w:t>
            </w:r>
          </w:p>
        </w:tc>
      </w:tr>
      <w:tr w:rsidR="00765CB1" w:rsidRPr="00F34AE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Частино</w:t>
            </w:r>
            <w:proofErr w:type="spell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владеет различными методиками решения задач основных образовательных программ</w:t>
            </w:r>
          </w:p>
        </w:tc>
      </w:tr>
      <w:tr w:rsidR="00765CB1" w:rsidRPr="00F34AE1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765C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65C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понятийно-терминологический аппарат дисциплины;</w:t>
            </w:r>
          </w:p>
        </w:tc>
      </w:tr>
      <w:tr w:rsidR="00765CB1" w:rsidRPr="00F34A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психолого-педагогические закономерности развития математических способностей дошкольников;</w:t>
            </w:r>
          </w:p>
        </w:tc>
      </w:tr>
      <w:tr w:rsidR="00765CB1" w:rsidRPr="00F34A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концепции математического развития детей;</w:t>
            </w:r>
          </w:p>
        </w:tc>
      </w:tr>
      <w:tr w:rsidR="00765CB1" w:rsidRPr="00F34AE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вариативные программы обучения дошкольников началам математики.</w:t>
            </w:r>
          </w:p>
        </w:tc>
      </w:tr>
      <w:tr w:rsidR="00765C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65CB1" w:rsidRPr="00F34A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теоретические знания в практике работы с детьми;</w:t>
            </w:r>
          </w:p>
        </w:tc>
      </w:tr>
      <w:tr w:rsidR="00765CB1" w:rsidRPr="00F34A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 работу по развитию математических представлений у детей;</w:t>
            </w:r>
          </w:p>
        </w:tc>
      </w:tr>
      <w:tr w:rsidR="00765CB1" w:rsidRPr="00F34AE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вариативные дидактические игры и пособия для реализации программных задач математического развития;</w:t>
            </w:r>
          </w:p>
        </w:tc>
      </w:tr>
      <w:tr w:rsidR="00765CB1" w:rsidRPr="00F34A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диагностировать уровень развития детей по результатам обучения началам математики;</w:t>
            </w:r>
          </w:p>
        </w:tc>
      </w:tr>
      <w:tr w:rsidR="00765CB1" w:rsidRPr="00F34AE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цель, задачи, условия, средства, формы и методы работы с детьми.</w:t>
            </w:r>
          </w:p>
        </w:tc>
      </w:tr>
      <w:tr w:rsidR="00765C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65CB1" w:rsidRPr="00F34A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современных технологий математического развития детей дошкольников;</w:t>
            </w:r>
          </w:p>
        </w:tc>
      </w:tr>
      <w:tr w:rsidR="00765CB1" w:rsidRPr="00F34AE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 с родителями и педагогами по вопросам воспитания, развития первоначальных навыков обучения математики;</w:t>
            </w:r>
          </w:p>
        </w:tc>
      </w:tr>
      <w:tr w:rsidR="00765CB1" w:rsidRPr="00F34AE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владение приемами работы для реализации частных задач обучения дошкольников началам математики.</w:t>
            </w:r>
          </w:p>
        </w:tc>
      </w:tr>
      <w:tr w:rsidR="00765CB1" w:rsidRPr="00F34AE1">
        <w:trPr>
          <w:trHeight w:hRule="exact" w:val="277"/>
        </w:trPr>
        <w:tc>
          <w:tcPr>
            <w:tcW w:w="766" w:type="dxa"/>
          </w:tcPr>
          <w:p w:rsidR="00765CB1" w:rsidRPr="00F34AE1" w:rsidRDefault="00765CB1"/>
        </w:tc>
        <w:tc>
          <w:tcPr>
            <w:tcW w:w="228" w:type="dxa"/>
          </w:tcPr>
          <w:p w:rsidR="00765CB1" w:rsidRPr="00F34AE1" w:rsidRDefault="00765CB1"/>
        </w:tc>
        <w:tc>
          <w:tcPr>
            <w:tcW w:w="285" w:type="dxa"/>
          </w:tcPr>
          <w:p w:rsidR="00765CB1" w:rsidRPr="00F34AE1" w:rsidRDefault="00765CB1"/>
        </w:tc>
        <w:tc>
          <w:tcPr>
            <w:tcW w:w="3403" w:type="dxa"/>
          </w:tcPr>
          <w:p w:rsidR="00765CB1" w:rsidRPr="00F34AE1" w:rsidRDefault="00765CB1"/>
        </w:tc>
        <w:tc>
          <w:tcPr>
            <w:tcW w:w="851" w:type="dxa"/>
          </w:tcPr>
          <w:p w:rsidR="00765CB1" w:rsidRPr="00F34AE1" w:rsidRDefault="00765CB1"/>
        </w:tc>
        <w:tc>
          <w:tcPr>
            <w:tcW w:w="710" w:type="dxa"/>
          </w:tcPr>
          <w:p w:rsidR="00765CB1" w:rsidRPr="00F34AE1" w:rsidRDefault="00765CB1"/>
        </w:tc>
        <w:tc>
          <w:tcPr>
            <w:tcW w:w="1135" w:type="dxa"/>
          </w:tcPr>
          <w:p w:rsidR="00765CB1" w:rsidRPr="00F34AE1" w:rsidRDefault="00765CB1"/>
        </w:tc>
        <w:tc>
          <w:tcPr>
            <w:tcW w:w="1277" w:type="dxa"/>
          </w:tcPr>
          <w:p w:rsidR="00765CB1" w:rsidRPr="00F34AE1" w:rsidRDefault="00765CB1"/>
        </w:tc>
        <w:tc>
          <w:tcPr>
            <w:tcW w:w="710" w:type="dxa"/>
          </w:tcPr>
          <w:p w:rsidR="00765CB1" w:rsidRPr="00F34AE1" w:rsidRDefault="00765CB1"/>
        </w:tc>
        <w:tc>
          <w:tcPr>
            <w:tcW w:w="426" w:type="dxa"/>
          </w:tcPr>
          <w:p w:rsidR="00765CB1" w:rsidRPr="00F34AE1" w:rsidRDefault="00765CB1"/>
        </w:tc>
        <w:tc>
          <w:tcPr>
            <w:tcW w:w="993" w:type="dxa"/>
          </w:tcPr>
          <w:p w:rsidR="00765CB1" w:rsidRPr="00F34AE1" w:rsidRDefault="00765CB1"/>
        </w:tc>
      </w:tr>
      <w:tr w:rsidR="00765CB1" w:rsidRPr="00F34AE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765CB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65CB1" w:rsidRPr="00F34AE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765CB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Раздел 1.  Теоретические основы методики математического развития детей.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765C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765CB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765CB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765C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765CB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765CB1"/>
        </w:tc>
      </w:tr>
      <w:tr w:rsidR="00765CB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gram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,ф</w:t>
            </w:r>
            <w:proofErr w:type="gram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ормы</w:t>
            </w:r>
            <w:proofErr w:type="spell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методы </w:t>
            </w:r>
            <w:proofErr w:type="spell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предматематического</w:t>
            </w:r>
            <w:proofErr w:type="spell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развития детей.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9F5A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.1.</w:t>
            </w:r>
            <w:r w:rsid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Л2.1 </w:t>
            </w:r>
          </w:p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765CB1"/>
        </w:tc>
      </w:tr>
      <w:tr w:rsidR="00765CB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конспекта занятий по математическому развитию в группах детского сада /</w:t>
            </w:r>
            <w:proofErr w:type="spellStart"/>
            <w:proofErr w:type="gram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9F5A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.1.</w:t>
            </w:r>
            <w:r w:rsid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Л2.1 </w:t>
            </w:r>
          </w:p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765CB1"/>
        </w:tc>
      </w:tr>
      <w:tr w:rsidR="00765CB1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 как основная форма обучения.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занятий и особенности их организации. Основные методические принципы построения занятий по математике в детском саду. /</w:t>
            </w:r>
            <w:proofErr w:type="gram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9F5A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.1.</w:t>
            </w:r>
            <w:r w:rsid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Л2.1 </w:t>
            </w:r>
          </w:p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765CB1"/>
        </w:tc>
      </w:tr>
      <w:tr w:rsidR="00765CB1" w:rsidRPr="00F34AE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765CB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Раздел 2. Методики развития представлений у детей дошкольного возраста.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765C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765CB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765CB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765C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765CB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765CB1"/>
        </w:tc>
      </w:tr>
      <w:tr w:rsidR="00765CB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количественных представлений у детей дошкольного возраста.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765CB1"/>
        </w:tc>
      </w:tr>
      <w:tr w:rsidR="00765CB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развития количественных представлений у детей 5-го, 6-го, 7-го года жизни.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765CB1"/>
        </w:tc>
      </w:tr>
    </w:tbl>
    <w:p w:rsidR="00765CB1" w:rsidRDefault="00F34AE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55"/>
        <w:gridCol w:w="914"/>
        <w:gridCol w:w="672"/>
        <w:gridCol w:w="1077"/>
        <w:gridCol w:w="1242"/>
        <w:gridCol w:w="661"/>
        <w:gridCol w:w="380"/>
        <w:gridCol w:w="933"/>
      </w:tblGrid>
      <w:tr w:rsidR="00765CB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765CB1" w:rsidRDefault="00765CB1"/>
        </w:tc>
        <w:tc>
          <w:tcPr>
            <w:tcW w:w="710" w:type="dxa"/>
          </w:tcPr>
          <w:p w:rsidR="00765CB1" w:rsidRDefault="00765CB1"/>
        </w:tc>
        <w:tc>
          <w:tcPr>
            <w:tcW w:w="1135" w:type="dxa"/>
          </w:tcPr>
          <w:p w:rsidR="00765CB1" w:rsidRDefault="00765CB1"/>
        </w:tc>
        <w:tc>
          <w:tcPr>
            <w:tcW w:w="1277" w:type="dxa"/>
          </w:tcPr>
          <w:p w:rsidR="00765CB1" w:rsidRDefault="00765CB1"/>
        </w:tc>
        <w:tc>
          <w:tcPr>
            <w:tcW w:w="710" w:type="dxa"/>
          </w:tcPr>
          <w:p w:rsidR="00765CB1" w:rsidRDefault="00765CB1"/>
        </w:tc>
        <w:tc>
          <w:tcPr>
            <w:tcW w:w="426" w:type="dxa"/>
          </w:tcPr>
          <w:p w:rsidR="00765CB1" w:rsidRDefault="00765C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65CB1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временных ориентировок и представлений.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Современные дидактические средства обучения </w:t>
            </w:r>
            <w:proofErr w:type="spell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дошкоьников</w:t>
            </w:r>
            <w:proofErr w:type="spell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временным представлениям (календари и их характеристика, плоскостные и объемные модели).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9F5A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.1.</w:t>
            </w:r>
            <w:r w:rsid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Л2.1 </w:t>
            </w:r>
          </w:p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765CB1"/>
        </w:tc>
      </w:tr>
      <w:tr w:rsidR="00765C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Конструирование моделей по развитию временных представлений. /</w:t>
            </w:r>
            <w:proofErr w:type="spellStart"/>
            <w:proofErr w:type="gram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9F5A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.1.</w:t>
            </w:r>
            <w:r w:rsid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Л2.1 </w:t>
            </w:r>
          </w:p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765CB1"/>
        </w:tc>
      </w:tr>
      <w:tr w:rsidR="00765C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восприятия и освоения пространственных и временных отношений детьми дошкольного возраста. /</w:t>
            </w:r>
            <w:proofErr w:type="gram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9F5A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.1.</w:t>
            </w:r>
            <w:r w:rsid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Л2.1 </w:t>
            </w:r>
          </w:p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765CB1"/>
        </w:tc>
      </w:tr>
      <w:tr w:rsidR="00765C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решению арифметических задач.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9F5A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.1.</w:t>
            </w:r>
            <w:r w:rsid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Л2.1 </w:t>
            </w:r>
          </w:p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765CB1"/>
        </w:tc>
      </w:tr>
      <w:tr w:rsidR="00765C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рефератов.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9F5A00" w:rsidP="009F5A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.1.</w:t>
            </w:r>
            <w:r w:rsid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765CB1"/>
        </w:tc>
      </w:tr>
      <w:tr w:rsidR="00765C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вычислительной деятельности. Обучение записи арифметической задачи с помощью цифр и цифровых знаков. /</w:t>
            </w:r>
            <w:proofErr w:type="gram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 w:rsidP="009F5A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765CB1"/>
        </w:tc>
      </w:tr>
      <w:tr w:rsidR="00765C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портфолио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9F5A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.1.</w:t>
            </w:r>
            <w:r w:rsid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Л2.1 </w:t>
            </w:r>
          </w:p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765CB1"/>
        </w:tc>
      </w:tr>
      <w:tr w:rsidR="00765CB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детей дошкольного возраста знаний об общепринятых мерах длины и объема. Формирование у детей дошкольного возраста представлений о массе и способах ее измерения. /</w:t>
            </w:r>
            <w:proofErr w:type="gram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9F5A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.1.</w:t>
            </w:r>
            <w:r w:rsid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Л2.1 </w:t>
            </w:r>
          </w:p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765CB1"/>
        </w:tc>
      </w:tr>
      <w:tr w:rsidR="00765C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9F5A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Л1.1.</w:t>
            </w:r>
            <w:r w:rsid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Л2.1 </w:t>
            </w:r>
          </w:p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765CB1"/>
        </w:tc>
      </w:tr>
      <w:tr w:rsidR="00765CB1">
        <w:trPr>
          <w:trHeight w:hRule="exact" w:val="277"/>
        </w:trPr>
        <w:tc>
          <w:tcPr>
            <w:tcW w:w="993" w:type="dxa"/>
          </w:tcPr>
          <w:p w:rsidR="00765CB1" w:rsidRDefault="00765CB1"/>
        </w:tc>
        <w:tc>
          <w:tcPr>
            <w:tcW w:w="3687" w:type="dxa"/>
          </w:tcPr>
          <w:p w:rsidR="00765CB1" w:rsidRDefault="00765CB1"/>
        </w:tc>
        <w:tc>
          <w:tcPr>
            <w:tcW w:w="851" w:type="dxa"/>
          </w:tcPr>
          <w:p w:rsidR="00765CB1" w:rsidRDefault="00765CB1"/>
        </w:tc>
        <w:tc>
          <w:tcPr>
            <w:tcW w:w="710" w:type="dxa"/>
          </w:tcPr>
          <w:p w:rsidR="00765CB1" w:rsidRDefault="00765CB1"/>
        </w:tc>
        <w:tc>
          <w:tcPr>
            <w:tcW w:w="1135" w:type="dxa"/>
          </w:tcPr>
          <w:p w:rsidR="00765CB1" w:rsidRDefault="00765CB1"/>
        </w:tc>
        <w:tc>
          <w:tcPr>
            <w:tcW w:w="1277" w:type="dxa"/>
          </w:tcPr>
          <w:p w:rsidR="00765CB1" w:rsidRDefault="00765CB1"/>
        </w:tc>
        <w:tc>
          <w:tcPr>
            <w:tcW w:w="710" w:type="dxa"/>
          </w:tcPr>
          <w:p w:rsidR="00765CB1" w:rsidRDefault="00765CB1"/>
        </w:tc>
        <w:tc>
          <w:tcPr>
            <w:tcW w:w="426" w:type="dxa"/>
          </w:tcPr>
          <w:p w:rsidR="00765CB1" w:rsidRDefault="00765CB1"/>
        </w:tc>
        <w:tc>
          <w:tcPr>
            <w:tcW w:w="993" w:type="dxa"/>
          </w:tcPr>
          <w:p w:rsidR="00765CB1" w:rsidRDefault="00765CB1"/>
        </w:tc>
      </w:tr>
      <w:tr w:rsidR="00765CB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65CB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65CB1" w:rsidRPr="00F34AE1">
        <w:trPr>
          <w:trHeight w:hRule="exact" w:val="487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экзамену: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Величины. Способы сравнения и оценка величин.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Геометрические фигуры.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Задачи </w:t>
            </w:r>
            <w:proofErr w:type="spell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предматематической</w:t>
            </w:r>
            <w:proofErr w:type="spell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подготовки дошкольников на современном этапе.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Современные требования к отбору содержания </w:t>
            </w:r>
            <w:proofErr w:type="spell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предматематической</w:t>
            </w:r>
            <w:proofErr w:type="spell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подготовки дошкольников на современном этапе.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Методы </w:t>
            </w:r>
            <w:proofErr w:type="spell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предматематической</w:t>
            </w:r>
            <w:proofErr w:type="spell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подготовки дошкольников на современном этапе.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Игра как метод обучения математики в дошкольном возрасте.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Использование моделирования в формировании элементарных математических представлений у детей дошкольного возраста.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Дидактические средства обучения математике. Современная оценка дидактических пособий и материалов.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Организация уголков занимательной математики.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Логические упражнения и задачи в обучении детей математике.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Система работы по развитию временных ориентировок у детей дошкольного возраста.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Система работы по развитию пространственных ориентировок у детей дошкольного возраста.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Методика ознакомления детей с величиной предмета.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Методика ознакомления детей с измерительной деятельностью.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Развитие представления о множестве у дошкольников.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16.Ознакомление детей старшего возраста с мерками стоимости.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17.Обучение детей решению арифметических задач.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Подходы к диагностике математического развития детей.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Использование цветных полочек </w:t>
            </w:r>
            <w:proofErr w:type="spell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Кюизинера</w:t>
            </w:r>
            <w:proofErr w:type="spell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процессе овладения арифметическими действиями.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Алгоритм обучению количественному счету на примере 5</w:t>
            </w:r>
          </w:p>
        </w:tc>
      </w:tr>
      <w:tr w:rsidR="00765CB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65CB1" w:rsidRPr="00F34AE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</w:tbl>
    <w:p w:rsidR="00765CB1" w:rsidRPr="00F34AE1" w:rsidRDefault="00F34AE1">
      <w:pPr>
        <w:rPr>
          <w:sz w:val="0"/>
          <w:szCs w:val="0"/>
        </w:rPr>
      </w:pPr>
      <w:r w:rsidRPr="00F34AE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5"/>
        <w:gridCol w:w="1439"/>
        <w:gridCol w:w="1922"/>
        <w:gridCol w:w="1569"/>
        <w:gridCol w:w="2690"/>
        <w:gridCol w:w="1999"/>
      </w:tblGrid>
      <w:tr w:rsidR="00765CB1" w:rsidTr="00FA0A87">
        <w:trPr>
          <w:trHeight w:hRule="exact" w:val="416"/>
        </w:trPr>
        <w:tc>
          <w:tcPr>
            <w:tcW w:w="401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569" w:type="dxa"/>
          </w:tcPr>
          <w:p w:rsidR="00765CB1" w:rsidRDefault="00765CB1"/>
        </w:tc>
        <w:tc>
          <w:tcPr>
            <w:tcW w:w="2690" w:type="dxa"/>
          </w:tcPr>
          <w:p w:rsidR="00765CB1" w:rsidRDefault="00765CB1"/>
        </w:tc>
        <w:tc>
          <w:tcPr>
            <w:tcW w:w="1999" w:type="dxa"/>
            <w:shd w:val="clear" w:color="C0C0C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65CB1" w:rsidTr="009F5A0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65CB1" w:rsidRPr="00F34AE1" w:rsidTr="009F5A00">
        <w:trPr>
          <w:trHeight w:hRule="exact" w:val="4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Конспекты, тестирование, подготовка презентаций по результатам научно-исследовательской деятельности по темам, реферат, составление портфолио, конструирование модели, итоговый тест по дисциплине, экзамен</w:t>
            </w:r>
          </w:p>
        </w:tc>
      </w:tr>
      <w:tr w:rsidR="00765CB1" w:rsidRPr="00F34AE1" w:rsidTr="00FA0A87">
        <w:trPr>
          <w:trHeight w:hRule="exact" w:val="277"/>
        </w:trPr>
        <w:tc>
          <w:tcPr>
            <w:tcW w:w="655" w:type="dxa"/>
          </w:tcPr>
          <w:p w:rsidR="00765CB1" w:rsidRPr="00F34AE1" w:rsidRDefault="00765CB1"/>
        </w:tc>
        <w:tc>
          <w:tcPr>
            <w:tcW w:w="1439" w:type="dxa"/>
          </w:tcPr>
          <w:p w:rsidR="00765CB1" w:rsidRPr="00F34AE1" w:rsidRDefault="00765CB1"/>
        </w:tc>
        <w:tc>
          <w:tcPr>
            <w:tcW w:w="1922" w:type="dxa"/>
          </w:tcPr>
          <w:p w:rsidR="00765CB1" w:rsidRPr="00F34AE1" w:rsidRDefault="00765CB1"/>
        </w:tc>
        <w:tc>
          <w:tcPr>
            <w:tcW w:w="1569" w:type="dxa"/>
          </w:tcPr>
          <w:p w:rsidR="00765CB1" w:rsidRPr="00F34AE1" w:rsidRDefault="00765CB1"/>
        </w:tc>
        <w:tc>
          <w:tcPr>
            <w:tcW w:w="2690" w:type="dxa"/>
          </w:tcPr>
          <w:p w:rsidR="00765CB1" w:rsidRPr="00F34AE1" w:rsidRDefault="00765CB1"/>
        </w:tc>
        <w:tc>
          <w:tcPr>
            <w:tcW w:w="1999" w:type="dxa"/>
          </w:tcPr>
          <w:p w:rsidR="00765CB1" w:rsidRPr="00F34AE1" w:rsidRDefault="00765CB1"/>
        </w:tc>
      </w:tr>
      <w:tr w:rsidR="00765CB1" w:rsidRPr="00F34AE1" w:rsidTr="009F5A0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765CB1" w:rsidTr="009F5A0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65CB1" w:rsidTr="009F5A0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65CB1" w:rsidTr="00FA0A87">
        <w:trPr>
          <w:trHeight w:hRule="exact" w:val="277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765CB1"/>
        </w:tc>
        <w:tc>
          <w:tcPr>
            <w:tcW w:w="14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4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A0A87" w:rsidTr="00FA0A87">
        <w:trPr>
          <w:trHeight w:hRule="exact" w:val="998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Default="00FA0A87" w:rsidP="00610D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Default="00FA0A87" w:rsidP="00610D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Габова</w:t>
            </w:r>
            <w:proofErr w:type="spell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М.А.</w:t>
            </w:r>
          </w:p>
        </w:tc>
        <w:tc>
          <w:tcPr>
            <w:tcW w:w="34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Pr="00BB0A1A" w:rsidRDefault="00FA0A87" w:rsidP="00610DF2">
            <w:pPr>
              <w:spacing w:after="0" w:line="240" w:lineRule="auto"/>
              <w:rPr>
                <w:sz w:val="19"/>
                <w:szCs w:val="19"/>
              </w:rPr>
            </w:pPr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Математическое развитие детей дошкольного возраста: теория и технологии</w:t>
            </w:r>
            <w:proofErr w:type="gram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М.А. </w:t>
            </w:r>
            <w:proofErr w:type="spell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Габова</w:t>
            </w:r>
            <w:proofErr w:type="spell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Default="00FA0A87" w:rsidP="00610DF2">
            <w:pPr>
              <w:spacing w:after="0" w:line="240" w:lineRule="auto"/>
              <w:rPr>
                <w:sz w:val="19"/>
                <w:szCs w:val="19"/>
              </w:rPr>
            </w:pPr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2014. - 534 с. - ISBN 978-5-4458-8854-3</w:t>
            </w:r>
            <w:proofErr w:type="gram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http://biblioclub.ru/index.php?page=book&amp;id=239494</w:t>
            </w:r>
          </w:p>
        </w:tc>
      </w:tr>
      <w:tr w:rsidR="00FA0A87" w:rsidTr="00FA0A87">
        <w:trPr>
          <w:trHeight w:hRule="exact" w:val="1282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Default="00FA0A87" w:rsidP="00610D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Pr="003E013F" w:rsidRDefault="00FA0A87" w:rsidP="00610DF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sz w:val="19"/>
                <w:szCs w:val="19"/>
              </w:rPr>
              <w:t xml:space="preserve">С.В. </w:t>
            </w:r>
            <w:proofErr w:type="spellStart"/>
            <w:r w:rsidRPr="003E013F">
              <w:rPr>
                <w:rFonts w:ascii="Times New Roman" w:hAnsi="Times New Roman" w:cs="Times New Roman"/>
                <w:sz w:val="19"/>
                <w:szCs w:val="19"/>
              </w:rPr>
              <w:t>Мильситова</w:t>
            </w:r>
            <w:proofErr w:type="spellEnd"/>
          </w:p>
        </w:tc>
        <w:tc>
          <w:tcPr>
            <w:tcW w:w="34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Pr="003E013F" w:rsidRDefault="00FA0A87" w:rsidP="00610DF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воспитания и обучения детей дошкольного возраста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авт.-сост. С.В. </w:t>
            </w:r>
            <w:proofErr w:type="spell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Pr="003E013F" w:rsidRDefault="00FA0A87" w:rsidP="00610DF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Кемеровский государственный университет, 2016. - 132 с.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978-5-8353-2103-2 ; То же [Электронный ресурс]. - URL: http://biblioclub.ru/index.php?page=book&amp;id=481574</w:t>
            </w:r>
          </w:p>
        </w:tc>
      </w:tr>
      <w:tr w:rsidR="00765CB1" w:rsidTr="009F5A0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65CB1" w:rsidTr="00FA0A87">
        <w:trPr>
          <w:trHeight w:hRule="exact" w:val="277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765CB1"/>
        </w:tc>
        <w:tc>
          <w:tcPr>
            <w:tcW w:w="14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4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A0A87" w:rsidTr="00FA0A87">
        <w:trPr>
          <w:trHeight w:hRule="exact" w:val="840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Default="00FA0A87" w:rsidP="00610D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Pr="00BB0A1A" w:rsidRDefault="00FA0A87" w:rsidP="00610DF2">
            <w:pPr>
              <w:spacing w:after="0" w:line="240" w:lineRule="auto"/>
              <w:rPr>
                <w:sz w:val="19"/>
                <w:szCs w:val="19"/>
              </w:rPr>
            </w:pPr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В.Л. Казанск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ая, И.Н.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Нурлыгаянов</w:t>
            </w:r>
            <w:proofErr w:type="spell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Л.И. </w:t>
            </w:r>
            <w:proofErr w:type="spell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Руленков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proofErr w:type="spell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4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Pr="00BB0A1A" w:rsidRDefault="00FA0A87" w:rsidP="00610DF2">
            <w:pPr>
              <w:spacing w:after="0" w:line="240" w:lineRule="auto"/>
              <w:rPr>
                <w:sz w:val="19"/>
                <w:szCs w:val="19"/>
              </w:rPr>
            </w:pPr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образование: теория и практика</w:t>
            </w:r>
            <w:proofErr w:type="gram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сборник учебно-методических работ / под ред. В.Л. Казанской, И.Н. </w:t>
            </w:r>
            <w:proofErr w:type="spell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Нурлыгаянова</w:t>
            </w:r>
            <w:proofErr w:type="spell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Л.И. </w:t>
            </w:r>
            <w:proofErr w:type="spell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Руленковой</w:t>
            </w:r>
            <w:proofErr w:type="spell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Default="00FA0A87" w:rsidP="00610DF2">
            <w:pPr>
              <w:spacing w:after="0" w:line="240" w:lineRule="auto"/>
              <w:rPr>
                <w:sz w:val="19"/>
                <w:szCs w:val="19"/>
              </w:rPr>
            </w:pPr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2016. - 255 с. : ил., табл. - </w:t>
            </w:r>
            <w:proofErr w:type="spell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978-5-4475-7380-5</w:t>
            </w:r>
            <w:proofErr w:type="gram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http://biblioclub.ru/index.php?page=book&amp;id=437441</w:t>
            </w:r>
          </w:p>
        </w:tc>
      </w:tr>
      <w:tr w:rsidR="00FA0A87" w:rsidTr="00FA0A87">
        <w:trPr>
          <w:trHeight w:hRule="exact" w:val="711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Default="00FA0A87" w:rsidP="00610DF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Pr="005C7F18" w:rsidRDefault="00FA0A87" w:rsidP="00610DF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C7F18">
              <w:rPr>
                <w:rFonts w:ascii="Open Sans" w:hAnsi="Open Sans"/>
                <w:sz w:val="19"/>
                <w:szCs w:val="19"/>
              </w:rPr>
              <w:t>Кравцов, Г.Г.</w:t>
            </w:r>
          </w:p>
        </w:tc>
        <w:tc>
          <w:tcPr>
            <w:tcW w:w="34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Pr="005C7F18" w:rsidRDefault="00FA0A87" w:rsidP="00610DF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C7F18">
              <w:rPr>
                <w:rFonts w:ascii="Open Sans" w:hAnsi="Open Sans"/>
                <w:sz w:val="19"/>
                <w:szCs w:val="19"/>
              </w:rPr>
              <w:t>Психология и педагогика обучения дошкольников</w:t>
            </w:r>
            <w:proofErr w:type="gramStart"/>
            <w:r w:rsidRPr="005C7F18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5C7F18">
              <w:rPr>
                <w:rFonts w:ascii="Open Sans" w:hAnsi="Open Sans"/>
                <w:sz w:val="19"/>
                <w:szCs w:val="19"/>
              </w:rPr>
              <w:t xml:space="preserve"> учебное пособие / Г.Г. Кравцов, Е.Е. Кравцова.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Pr="005C7F18" w:rsidRDefault="00FA0A87" w:rsidP="00610DF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C7F18">
              <w:rPr>
                <w:rFonts w:ascii="Open Sans" w:hAnsi="Open Sans"/>
                <w:sz w:val="19"/>
                <w:szCs w:val="19"/>
              </w:rPr>
              <w:t>- Москва</w:t>
            </w:r>
            <w:proofErr w:type="gramStart"/>
            <w:r w:rsidRPr="005C7F18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5C7F18">
              <w:rPr>
                <w:rFonts w:ascii="Open Sans" w:hAnsi="Open Sans"/>
                <w:sz w:val="19"/>
                <w:szCs w:val="19"/>
              </w:rPr>
              <w:t xml:space="preserve"> МОЗАИКА-СИНТЕЗ, 2013. - 264 с. - ISBN 978-5-4315-0185-2</w:t>
            </w:r>
            <w:proofErr w:type="gramStart"/>
            <w:r w:rsidRPr="005C7F18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5C7F18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5C7F1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http://biblioclub.ru/index.php?page=book&amp;id=212168</w:t>
              </w:r>
            </w:hyperlink>
          </w:p>
        </w:tc>
      </w:tr>
      <w:tr w:rsidR="00FA0A87" w:rsidTr="00FA0A87">
        <w:trPr>
          <w:trHeight w:hRule="exact" w:val="855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Default="00FA0A87" w:rsidP="00610DF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4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Pr="005C7F18" w:rsidRDefault="00FA0A87" w:rsidP="00610DF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5C7F18">
              <w:rPr>
                <w:rFonts w:ascii="Open Sans" w:hAnsi="Open Sans"/>
                <w:sz w:val="19"/>
                <w:szCs w:val="19"/>
              </w:rPr>
              <w:t>Лункина</w:t>
            </w:r>
            <w:proofErr w:type="spellEnd"/>
            <w:r w:rsidRPr="005C7F18">
              <w:rPr>
                <w:rFonts w:ascii="Open Sans" w:hAnsi="Open Sans"/>
                <w:sz w:val="19"/>
                <w:szCs w:val="19"/>
              </w:rPr>
              <w:t>, Е.Н.</w:t>
            </w:r>
          </w:p>
        </w:tc>
        <w:tc>
          <w:tcPr>
            <w:tcW w:w="34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Pr="005C7F18" w:rsidRDefault="00FA0A87" w:rsidP="00610DF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C7F18">
              <w:rPr>
                <w:rFonts w:ascii="Open Sans" w:hAnsi="Open Sans"/>
                <w:sz w:val="19"/>
                <w:szCs w:val="19"/>
              </w:rPr>
              <w:t>Обучение основам математики детей дошкольного возраста: конспекты занятий к рабочим тетрадям № 1–2</w:t>
            </w:r>
            <w:proofErr w:type="gramStart"/>
            <w:r w:rsidRPr="005C7F18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5C7F18">
              <w:rPr>
                <w:rFonts w:ascii="Open Sans" w:hAnsi="Open Sans"/>
                <w:sz w:val="19"/>
                <w:szCs w:val="19"/>
              </w:rPr>
              <w:t xml:space="preserve"> методическое пособие / Е.Н. </w:t>
            </w:r>
            <w:proofErr w:type="spellStart"/>
            <w:r w:rsidRPr="005C7F18">
              <w:rPr>
                <w:rFonts w:ascii="Open Sans" w:hAnsi="Open Sans"/>
                <w:sz w:val="19"/>
                <w:szCs w:val="19"/>
              </w:rPr>
              <w:t>Лункина</w:t>
            </w:r>
            <w:proofErr w:type="spellEnd"/>
            <w:r w:rsidRPr="005C7F18">
              <w:rPr>
                <w:rFonts w:ascii="Open Sans" w:hAnsi="Open Sans"/>
                <w:sz w:val="19"/>
                <w:szCs w:val="19"/>
              </w:rPr>
              <w:t>. -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Pr="005C7F18" w:rsidRDefault="00FA0A87" w:rsidP="00610DF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C7F18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5C7F18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5C7F18">
              <w:rPr>
                <w:rFonts w:ascii="Open Sans" w:hAnsi="Open Sans"/>
                <w:sz w:val="19"/>
                <w:szCs w:val="19"/>
              </w:rPr>
              <w:t xml:space="preserve"> </w:t>
            </w:r>
            <w:proofErr w:type="spellStart"/>
            <w:r w:rsidRPr="005C7F18">
              <w:rPr>
                <w:rFonts w:ascii="Open Sans" w:hAnsi="Open Sans"/>
                <w:sz w:val="19"/>
                <w:szCs w:val="19"/>
              </w:rPr>
              <w:t>Владос</w:t>
            </w:r>
            <w:proofErr w:type="spellEnd"/>
            <w:r w:rsidRPr="005C7F18">
              <w:rPr>
                <w:rFonts w:ascii="Open Sans" w:hAnsi="Open Sans"/>
                <w:sz w:val="19"/>
                <w:szCs w:val="19"/>
              </w:rPr>
              <w:t>, 2015. - 233 с.</w:t>
            </w:r>
            <w:proofErr w:type="gramStart"/>
            <w:r w:rsidRPr="005C7F18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5C7F18">
              <w:rPr>
                <w:rFonts w:ascii="Open Sans" w:hAnsi="Open Sans"/>
                <w:sz w:val="19"/>
                <w:szCs w:val="19"/>
              </w:rPr>
              <w:t xml:space="preserve"> ил. - (Подготовка детей к школе). - ISBN 978-5-691-02109-1</w:t>
            </w:r>
            <w:proofErr w:type="gramStart"/>
            <w:r w:rsidRPr="005C7F18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5C7F18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5C7F1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http://biblioclub.ru/index.php?page=book&amp;id=455587</w:t>
              </w:r>
            </w:hyperlink>
          </w:p>
        </w:tc>
      </w:tr>
      <w:tr w:rsidR="00FA0A87" w:rsidTr="00FA0A87">
        <w:trPr>
          <w:trHeight w:hRule="exact" w:val="690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Default="00FA0A87" w:rsidP="00610DF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4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Pr="00B02728" w:rsidRDefault="00FA0A87" w:rsidP="00610DF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Веракса</w:t>
            </w:r>
            <w:proofErr w:type="spellEnd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Н. Е., </w:t>
            </w:r>
            <w:proofErr w:type="spell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Галимов</w:t>
            </w:r>
            <w:proofErr w:type="spellEnd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О. Р.</w:t>
            </w:r>
          </w:p>
        </w:tc>
        <w:tc>
          <w:tcPr>
            <w:tcW w:w="34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Pr="00B02728" w:rsidRDefault="00FA0A87" w:rsidP="00610DF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Познавательно-</w:t>
            </w:r>
            <w:proofErr w:type="spell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исследователь</w:t>
            </w:r>
            <w:proofErr w:type="gram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c</w:t>
            </w:r>
            <w:proofErr w:type="gramEnd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кая</w:t>
            </w:r>
            <w:proofErr w:type="spellEnd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деятельность дошкольников. Для работы с детьми 4–7 лет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A87" w:rsidRPr="00B02728" w:rsidRDefault="00FA0A87" w:rsidP="00610DF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Москва: МОЗАИК</w:t>
            </w:r>
            <w:proofErr w:type="gram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А-</w:t>
            </w:r>
            <w:proofErr w:type="gramEnd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СИНТЕЗ, 2012.</w:t>
            </w:r>
          </w:p>
          <w:p w:rsidR="00FA0A87" w:rsidRPr="00B02728" w:rsidRDefault="00FA0A87" w:rsidP="00610DF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[Электронный ресурс]. </w:t>
            </w: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:</w:t>
            </w:r>
          </w:p>
          <w:p w:rsidR="00FA0A87" w:rsidRPr="00B02728" w:rsidRDefault="00FA0A87" w:rsidP="00610DF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://</w:t>
            </w: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?</w:t>
            </w: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=</w:t>
            </w: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&amp;</w:t>
            </w: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=213458</w:t>
            </w:r>
          </w:p>
          <w:p w:rsidR="00FA0A87" w:rsidRPr="003D646D" w:rsidRDefault="00FA0A87" w:rsidP="00610DF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</w:p>
        </w:tc>
      </w:tr>
      <w:tr w:rsidR="00765CB1" w:rsidRPr="00F34AE1" w:rsidTr="009F5A0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F5A00" w:rsidTr="009F5A00">
        <w:trPr>
          <w:trHeight w:hRule="exact" w:val="705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A00" w:rsidRDefault="009F5A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A00" w:rsidRDefault="009F5A00" w:rsidP="00C63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Габова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М.А. </w:t>
            </w:r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Математическое развитие детей дошкольного возраста: теория и технологии</w:t>
            </w:r>
            <w:proofErr w:type="gram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М.А. </w:t>
            </w:r>
            <w:proofErr w:type="spell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Габова</w:t>
            </w:r>
            <w:proofErr w:type="spell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</w:t>
            </w:r>
            <w:proofErr w:type="gram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2014. - 534 с. - ISBN 978-5-4458-8854-3</w:t>
            </w:r>
            <w:proofErr w:type="gram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http://biblioclub.ru/index.php?page=book&amp;id=239494</w:t>
            </w:r>
          </w:p>
        </w:tc>
      </w:tr>
      <w:tr w:rsidR="009F5A00" w:rsidTr="009F5A00">
        <w:trPr>
          <w:trHeight w:hRule="exact" w:val="715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A00" w:rsidRDefault="009F5A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A00" w:rsidRDefault="009F5A00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С.В. </w:t>
            </w:r>
            <w:proofErr w:type="spell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Методика воспитания и обучения детей дошкольного возраста</w:t>
            </w:r>
            <w:proofErr w:type="gram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/ авт.-сост. С.В.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 </w:t>
            </w:r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 : Кемеровский государственный университет, 2016. - 132 с.</w:t>
            </w:r>
            <w:proofErr w:type="gram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978-5-8353-2103-2 ; То же [Электронный ресурс]. - URL: http://biblioclub.ru/index.php?page=book&amp;id=481574</w:t>
            </w:r>
          </w:p>
        </w:tc>
      </w:tr>
      <w:tr w:rsidR="009F5A00" w:rsidRPr="00F34AE1" w:rsidTr="009F5A00">
        <w:trPr>
          <w:trHeight w:hRule="exact" w:val="839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A00" w:rsidRDefault="009F5A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A00" w:rsidRPr="00BB0A1A" w:rsidRDefault="009F5A00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В.Л. Казанская, И.Н. </w:t>
            </w:r>
            <w:proofErr w:type="spell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Нурлыгаянов</w:t>
            </w:r>
            <w:proofErr w:type="spell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Л.И. </w:t>
            </w:r>
            <w:proofErr w:type="spell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Руленкова</w:t>
            </w:r>
            <w:proofErr w:type="spell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Современное образование: теория и практика</w:t>
            </w:r>
            <w:proofErr w:type="gram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сборник учебно-методических работ / под ред. В.Л. Казанской, И.Н. </w:t>
            </w:r>
            <w:proofErr w:type="spell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Нурлыгаянова</w:t>
            </w:r>
            <w:proofErr w:type="spell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Л.И. </w:t>
            </w:r>
            <w:proofErr w:type="spell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Руленковой</w:t>
            </w:r>
            <w:proofErr w:type="spell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</w:t>
            </w:r>
            <w:proofErr w:type="gram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2016. - 255 с. : ил., табл. - </w:t>
            </w:r>
            <w:proofErr w:type="spell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978-5-4475-7380-5</w:t>
            </w:r>
            <w:proofErr w:type="gramStart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135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http://biblioclub.ru/index.php?page=book&amp;id=437441</w:t>
            </w:r>
          </w:p>
        </w:tc>
      </w:tr>
      <w:tr w:rsidR="00765CB1" w:rsidTr="009F5A0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65CB1" w:rsidTr="00FA0A87">
        <w:trPr>
          <w:trHeight w:hRule="exact" w:val="727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A0A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  <w:bookmarkStart w:id="0" w:name="_GoBack"/>
            <w:bookmarkEnd w:id="0"/>
          </w:p>
        </w:tc>
      </w:tr>
      <w:tr w:rsidR="00765CB1" w:rsidTr="009F5A0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65CB1" w:rsidRPr="00F34AE1" w:rsidTr="009F5A00">
        <w:trPr>
          <w:trHeight w:hRule="exact" w:val="287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765CB1" w:rsidRPr="00F34AE1" w:rsidTr="009F5A00">
        <w:trPr>
          <w:trHeight w:hRule="exact" w:val="287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765CB1" w:rsidRPr="00F34AE1" w:rsidTr="009F5A00">
        <w:trPr>
          <w:trHeight w:hRule="exact" w:val="287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765CB1" w:rsidRPr="00F34AE1" w:rsidTr="009F5A00">
        <w:trPr>
          <w:trHeight w:hRule="exact" w:val="279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765CB1" w:rsidRPr="00F34AE1" w:rsidTr="00FA0A87">
        <w:trPr>
          <w:trHeight w:hRule="exact" w:val="277"/>
        </w:trPr>
        <w:tc>
          <w:tcPr>
            <w:tcW w:w="655" w:type="dxa"/>
          </w:tcPr>
          <w:p w:rsidR="00765CB1" w:rsidRPr="00F34AE1" w:rsidRDefault="00765CB1"/>
        </w:tc>
        <w:tc>
          <w:tcPr>
            <w:tcW w:w="1439" w:type="dxa"/>
          </w:tcPr>
          <w:p w:rsidR="00765CB1" w:rsidRPr="00F34AE1" w:rsidRDefault="00765CB1"/>
        </w:tc>
        <w:tc>
          <w:tcPr>
            <w:tcW w:w="1922" w:type="dxa"/>
          </w:tcPr>
          <w:p w:rsidR="00765CB1" w:rsidRPr="00F34AE1" w:rsidRDefault="00765CB1"/>
        </w:tc>
        <w:tc>
          <w:tcPr>
            <w:tcW w:w="1569" w:type="dxa"/>
          </w:tcPr>
          <w:p w:rsidR="00765CB1" w:rsidRPr="00F34AE1" w:rsidRDefault="00765CB1"/>
        </w:tc>
        <w:tc>
          <w:tcPr>
            <w:tcW w:w="2690" w:type="dxa"/>
          </w:tcPr>
          <w:p w:rsidR="00765CB1" w:rsidRPr="00F34AE1" w:rsidRDefault="00765CB1"/>
        </w:tc>
        <w:tc>
          <w:tcPr>
            <w:tcW w:w="1999" w:type="dxa"/>
          </w:tcPr>
          <w:p w:rsidR="00765CB1" w:rsidRPr="00F34AE1" w:rsidRDefault="00765CB1"/>
        </w:tc>
      </w:tr>
      <w:tr w:rsidR="00765CB1" w:rsidRPr="00F34AE1" w:rsidTr="009F5A0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765CB1" w:rsidRPr="00F34AE1" w:rsidTr="009F5A00">
        <w:trPr>
          <w:trHeight w:hRule="exact" w:val="946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электронной доской и выходом в сеть Интернет. Для проведения лекционных и практических занятий предполагается набор учебно-наглядных пособий, обеспечивающих тематические иллюстрации.</w:t>
            </w:r>
          </w:p>
        </w:tc>
      </w:tr>
      <w:tr w:rsidR="00765CB1" w:rsidRPr="00F34AE1" w:rsidTr="00FA0A87">
        <w:trPr>
          <w:trHeight w:hRule="exact" w:val="277"/>
        </w:trPr>
        <w:tc>
          <w:tcPr>
            <w:tcW w:w="655" w:type="dxa"/>
          </w:tcPr>
          <w:p w:rsidR="00765CB1" w:rsidRPr="00F34AE1" w:rsidRDefault="00765CB1"/>
        </w:tc>
        <w:tc>
          <w:tcPr>
            <w:tcW w:w="1439" w:type="dxa"/>
          </w:tcPr>
          <w:p w:rsidR="00765CB1" w:rsidRPr="00F34AE1" w:rsidRDefault="00765CB1"/>
        </w:tc>
        <w:tc>
          <w:tcPr>
            <w:tcW w:w="1922" w:type="dxa"/>
          </w:tcPr>
          <w:p w:rsidR="00765CB1" w:rsidRPr="00F34AE1" w:rsidRDefault="00765CB1"/>
        </w:tc>
        <w:tc>
          <w:tcPr>
            <w:tcW w:w="1569" w:type="dxa"/>
          </w:tcPr>
          <w:p w:rsidR="00765CB1" w:rsidRPr="00F34AE1" w:rsidRDefault="00765CB1"/>
        </w:tc>
        <w:tc>
          <w:tcPr>
            <w:tcW w:w="2690" w:type="dxa"/>
          </w:tcPr>
          <w:p w:rsidR="00765CB1" w:rsidRPr="00F34AE1" w:rsidRDefault="00765CB1"/>
        </w:tc>
        <w:tc>
          <w:tcPr>
            <w:tcW w:w="1999" w:type="dxa"/>
          </w:tcPr>
          <w:p w:rsidR="00765CB1" w:rsidRPr="00F34AE1" w:rsidRDefault="00765CB1"/>
        </w:tc>
      </w:tr>
      <w:tr w:rsidR="00765CB1" w:rsidRPr="00F34AE1" w:rsidTr="009F5A0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34A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765CB1" w:rsidRPr="00F34AE1" w:rsidTr="009F5A00">
        <w:trPr>
          <w:trHeight w:hRule="exact" w:val="95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Рейтинг-план по дисциплине представлен в Приложении 2.</w:t>
            </w:r>
          </w:p>
          <w:p w:rsidR="00765CB1" w:rsidRPr="00F34AE1" w:rsidRDefault="00F34AE1">
            <w:pPr>
              <w:spacing w:after="0" w:line="240" w:lineRule="auto"/>
              <w:rPr>
                <w:sz w:val="19"/>
                <w:szCs w:val="19"/>
              </w:rPr>
            </w:pP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34A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</w:t>
            </w:r>
          </w:p>
        </w:tc>
      </w:tr>
    </w:tbl>
    <w:p w:rsidR="00765CB1" w:rsidRPr="00F34AE1" w:rsidRDefault="00F34AE1">
      <w:pPr>
        <w:rPr>
          <w:sz w:val="0"/>
          <w:szCs w:val="0"/>
        </w:rPr>
      </w:pPr>
      <w:r w:rsidRPr="00F34AE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5"/>
        <w:gridCol w:w="4753"/>
        <w:gridCol w:w="986"/>
      </w:tblGrid>
      <w:tr w:rsidR="00765CB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765CB1" w:rsidRDefault="00765C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765CB1">
        <w:trPr>
          <w:trHeight w:hRule="exact" w:val="250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CB1" w:rsidRDefault="00F34A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http://www.mininuniver.ru/scientific/education/ozenkakachest</w:t>
            </w:r>
          </w:p>
        </w:tc>
      </w:tr>
    </w:tbl>
    <w:p w:rsidR="00765CB1" w:rsidRDefault="00765CB1"/>
    <w:sectPr w:rsidR="00765CB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765CB1"/>
    <w:rsid w:val="009F5A00"/>
    <w:rsid w:val="00D31453"/>
    <w:rsid w:val="00E209E2"/>
    <w:rsid w:val="00F34AE1"/>
    <w:rsid w:val="00FA0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4A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4AE1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FA0A87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4A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4AE1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FA0A8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12168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5558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2140</Words>
  <Characters>12198</Characters>
  <Application>Microsoft Office Word</Application>
  <DocSecurity>0</DocSecurity>
  <Lines>101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ДОЗС-16_plx_Теория и технологии развития математических представлений у детей</vt:lpstr>
      <vt:lpstr>Лист1</vt:lpstr>
    </vt:vector>
  </TitlesOfParts>
  <Company/>
  <LinksUpToDate>false</LinksUpToDate>
  <CharactersWithSpaces>14310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ДОЗС-16_plx_Теория и технологии развития математических представлений у детей</dc:title>
  <dc:creator>FastReport.NET</dc:creator>
  <cp:lastModifiedBy>Наталья Вялова</cp:lastModifiedBy>
  <cp:revision>4</cp:revision>
  <dcterms:created xsi:type="dcterms:W3CDTF">2019-03-20T09:12:00Z</dcterms:created>
  <dcterms:modified xsi:type="dcterms:W3CDTF">2019-07-10T19:52:00Z</dcterms:modified>
</cp:coreProperties>
</file>